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BB1D0" w14:textId="0A82E61C" w:rsidR="001D2023" w:rsidRPr="001D2023" w:rsidRDefault="00AA2F39" w:rsidP="001D202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综合管理办公室</w:t>
      </w:r>
      <w:r w:rsidR="001D2023" w:rsidRPr="001D2023">
        <w:rPr>
          <w:rFonts w:hint="eastAsia"/>
          <w:b/>
          <w:sz w:val="36"/>
          <w:szCs w:val="36"/>
        </w:rPr>
        <w:t>副主任</w:t>
      </w:r>
      <w:r w:rsidR="003A219B">
        <w:rPr>
          <w:rFonts w:hint="eastAsia"/>
          <w:b/>
          <w:sz w:val="36"/>
          <w:szCs w:val="36"/>
        </w:rPr>
        <w:t>工作</w:t>
      </w:r>
      <w:r w:rsidR="001D2023" w:rsidRPr="001D2023">
        <w:rPr>
          <w:rFonts w:hint="eastAsia"/>
          <w:b/>
          <w:sz w:val="36"/>
          <w:szCs w:val="36"/>
        </w:rPr>
        <w:t>职责</w:t>
      </w:r>
      <w:r w:rsidR="00AB57E1">
        <w:rPr>
          <w:rFonts w:hint="eastAsia"/>
          <w:b/>
          <w:sz w:val="36"/>
          <w:szCs w:val="36"/>
        </w:rPr>
        <w:t>及聘任条件</w:t>
      </w:r>
    </w:p>
    <w:p w14:paraId="44515F70" w14:textId="77777777" w:rsidR="001D2023" w:rsidRDefault="001D2023" w:rsidP="001D2023">
      <w:pPr>
        <w:ind w:firstLineChars="200" w:firstLine="420"/>
      </w:pPr>
    </w:p>
    <w:p w14:paraId="5AC27B24" w14:textId="423E4547" w:rsidR="00AB57E1" w:rsidRPr="00AB57E1" w:rsidRDefault="00AB57E1" w:rsidP="001D2023">
      <w:pPr>
        <w:ind w:firstLineChars="200" w:firstLine="643"/>
        <w:rPr>
          <w:rFonts w:hint="eastAsia"/>
          <w:b/>
          <w:sz w:val="32"/>
          <w:szCs w:val="32"/>
        </w:rPr>
      </w:pPr>
      <w:r w:rsidRPr="00AB57E1">
        <w:rPr>
          <w:b/>
          <w:sz w:val="32"/>
          <w:szCs w:val="32"/>
        </w:rPr>
        <w:t>工作职责：</w:t>
      </w:r>
    </w:p>
    <w:p w14:paraId="00C73497" w14:textId="77777777" w:rsidR="001D2023" w:rsidRPr="00465207" w:rsidRDefault="001D2023" w:rsidP="00465207">
      <w:pPr>
        <w:pStyle w:val="a5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 w:rsidRPr="00465207">
        <w:rPr>
          <w:rFonts w:hint="eastAsia"/>
          <w:sz w:val="28"/>
          <w:szCs w:val="28"/>
        </w:rPr>
        <w:t>协助</w:t>
      </w:r>
      <w:r w:rsidR="00AA2F39" w:rsidRPr="00465207">
        <w:rPr>
          <w:rFonts w:hint="eastAsia"/>
          <w:sz w:val="28"/>
          <w:szCs w:val="28"/>
        </w:rPr>
        <w:t>综合管理办公室</w:t>
      </w:r>
      <w:r w:rsidRPr="00465207">
        <w:rPr>
          <w:rFonts w:hint="eastAsia"/>
          <w:sz w:val="28"/>
          <w:szCs w:val="28"/>
        </w:rPr>
        <w:t>主任完成年度工作目标、工作计划；</w:t>
      </w:r>
    </w:p>
    <w:p w14:paraId="753943B8" w14:textId="53F908E9" w:rsidR="00CA60C8" w:rsidRPr="00CA60C8" w:rsidRDefault="00CA60C8" w:rsidP="00CA60C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CA60C8">
        <w:rPr>
          <w:rFonts w:hint="eastAsia"/>
          <w:sz w:val="28"/>
          <w:szCs w:val="28"/>
        </w:rPr>
        <w:t>负责</w:t>
      </w:r>
      <w:r w:rsidRPr="00CA60C8">
        <w:rPr>
          <w:sz w:val="28"/>
          <w:szCs w:val="28"/>
        </w:rPr>
        <w:t>学</w:t>
      </w:r>
      <w:r w:rsidRPr="00CA60C8">
        <w:rPr>
          <w:rFonts w:hint="eastAsia"/>
          <w:sz w:val="28"/>
          <w:szCs w:val="28"/>
        </w:rPr>
        <w:t>院公文、</w:t>
      </w:r>
      <w:r w:rsidRPr="00CA60C8">
        <w:rPr>
          <w:rFonts w:hint="eastAsia"/>
          <w:sz w:val="28"/>
          <w:szCs w:val="28"/>
        </w:rPr>
        <w:t>O</w:t>
      </w:r>
      <w:r w:rsidRPr="00CA60C8">
        <w:rPr>
          <w:sz w:val="28"/>
          <w:szCs w:val="28"/>
        </w:rPr>
        <w:t>A</w:t>
      </w:r>
      <w:r w:rsidRPr="00CA60C8">
        <w:rPr>
          <w:rFonts w:hint="eastAsia"/>
          <w:sz w:val="28"/>
          <w:szCs w:val="28"/>
        </w:rPr>
        <w:t>办公系统管理、信息统计报送、</w:t>
      </w:r>
      <w:r w:rsidRPr="00CA60C8">
        <w:rPr>
          <w:sz w:val="28"/>
          <w:szCs w:val="28"/>
        </w:rPr>
        <w:t>学院大事记、年鉴编撰</w:t>
      </w:r>
      <w:r w:rsidRPr="00CA60C8">
        <w:rPr>
          <w:rFonts w:hint="eastAsia"/>
          <w:sz w:val="28"/>
          <w:szCs w:val="28"/>
        </w:rPr>
        <w:t>工作</w:t>
      </w:r>
      <w:r>
        <w:rPr>
          <w:rFonts w:hint="eastAsia"/>
          <w:sz w:val="28"/>
          <w:szCs w:val="28"/>
        </w:rPr>
        <w:t>；</w:t>
      </w:r>
    </w:p>
    <w:p w14:paraId="30E7D2E5" w14:textId="535A2A38" w:rsidR="00AA2F39" w:rsidRPr="00465207" w:rsidRDefault="00465207" w:rsidP="00465207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三、</w:t>
      </w:r>
      <w:r w:rsidR="00CA60C8" w:rsidRPr="00465207">
        <w:rPr>
          <w:sz w:val="28"/>
          <w:szCs w:val="28"/>
        </w:rPr>
        <w:t>负责</w:t>
      </w:r>
      <w:r w:rsidR="00CA60C8" w:rsidRPr="00465207">
        <w:rPr>
          <w:rFonts w:hint="eastAsia"/>
          <w:sz w:val="28"/>
          <w:szCs w:val="28"/>
        </w:rPr>
        <w:t>劳动人事管理、考勤等人事相关工作；</w:t>
      </w:r>
    </w:p>
    <w:p w14:paraId="48927388" w14:textId="730E4E42" w:rsidR="00792949" w:rsidRDefault="00CA60C8" w:rsidP="001D202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1D2023" w:rsidRPr="001D2023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负责</w:t>
      </w:r>
      <w:r w:rsidR="00F27AD9">
        <w:rPr>
          <w:rFonts w:hint="eastAsia"/>
          <w:sz w:val="28"/>
          <w:szCs w:val="28"/>
        </w:rPr>
        <w:t>学生管理、</w:t>
      </w:r>
      <w:r w:rsidR="00AA2F39" w:rsidRPr="00AA2F39">
        <w:rPr>
          <w:rFonts w:hint="eastAsia"/>
          <w:sz w:val="28"/>
          <w:szCs w:val="28"/>
        </w:rPr>
        <w:t>档案管理、信访接待、</w:t>
      </w:r>
      <w:r w:rsidR="00792949" w:rsidRPr="00AA2F39">
        <w:rPr>
          <w:rFonts w:hint="eastAsia"/>
          <w:sz w:val="28"/>
          <w:szCs w:val="28"/>
        </w:rPr>
        <w:t>合同审核、用印管理、办公用品</w:t>
      </w:r>
      <w:r w:rsidR="00F27AD9">
        <w:rPr>
          <w:rFonts w:hint="eastAsia"/>
          <w:sz w:val="28"/>
          <w:szCs w:val="28"/>
        </w:rPr>
        <w:t>等工作；</w:t>
      </w:r>
    </w:p>
    <w:p w14:paraId="3567082A" w14:textId="61C2F744" w:rsidR="001D2023" w:rsidRPr="001D2023" w:rsidRDefault="00792949" w:rsidP="001D2023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五、负责</w:t>
      </w:r>
      <w:r w:rsidR="00AA2F39" w:rsidRPr="00AA2F39">
        <w:rPr>
          <w:rFonts w:hint="eastAsia"/>
          <w:sz w:val="28"/>
          <w:szCs w:val="28"/>
        </w:rPr>
        <w:t>资产管理、</w:t>
      </w:r>
      <w:r>
        <w:rPr>
          <w:rFonts w:hint="eastAsia"/>
          <w:sz w:val="28"/>
          <w:szCs w:val="28"/>
        </w:rPr>
        <w:t>后勤保障、</w:t>
      </w:r>
      <w:r w:rsidR="005C1DA8">
        <w:rPr>
          <w:rFonts w:hint="eastAsia"/>
          <w:sz w:val="28"/>
          <w:szCs w:val="28"/>
        </w:rPr>
        <w:t>安全保障</w:t>
      </w:r>
      <w:r w:rsidR="00AA2F39" w:rsidRPr="00AA2F39">
        <w:rPr>
          <w:rFonts w:hint="eastAsia"/>
          <w:sz w:val="28"/>
          <w:szCs w:val="28"/>
        </w:rPr>
        <w:t>等工作</w:t>
      </w:r>
      <w:r w:rsidR="001D2023" w:rsidRPr="001D2023">
        <w:rPr>
          <w:rFonts w:hint="eastAsia"/>
          <w:sz w:val="28"/>
          <w:szCs w:val="28"/>
        </w:rPr>
        <w:t>；</w:t>
      </w:r>
    </w:p>
    <w:p w14:paraId="4CB11257" w14:textId="2BC60907" w:rsidR="001D2023" w:rsidRPr="001D2023" w:rsidRDefault="00792949" w:rsidP="001D202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1D2023" w:rsidRPr="001D2023">
        <w:rPr>
          <w:rFonts w:hint="eastAsia"/>
          <w:sz w:val="28"/>
          <w:szCs w:val="28"/>
        </w:rPr>
        <w:t>、</w:t>
      </w:r>
      <w:r w:rsidR="00AA2F39">
        <w:rPr>
          <w:rFonts w:hint="eastAsia"/>
          <w:sz w:val="28"/>
          <w:szCs w:val="28"/>
        </w:rPr>
        <w:t>负责</w:t>
      </w:r>
      <w:r w:rsidR="00CA60C8">
        <w:rPr>
          <w:rFonts w:hint="eastAsia"/>
          <w:sz w:val="28"/>
          <w:szCs w:val="28"/>
        </w:rPr>
        <w:t>新媒体管理、</w:t>
      </w:r>
      <w:r w:rsidR="00AA2F39" w:rsidRPr="00CA60C8">
        <w:rPr>
          <w:rFonts w:hint="eastAsia"/>
          <w:sz w:val="28"/>
          <w:szCs w:val="28"/>
        </w:rPr>
        <w:t>教室管理，学院教学</w:t>
      </w:r>
      <w:r w:rsidR="00AA2F39" w:rsidRPr="00CA60C8">
        <w:rPr>
          <w:sz w:val="28"/>
          <w:szCs w:val="28"/>
        </w:rPr>
        <w:t>资源的技术服务</w:t>
      </w:r>
      <w:r w:rsidR="00AA2F39" w:rsidRPr="00CA60C8">
        <w:rPr>
          <w:rFonts w:hint="eastAsia"/>
          <w:sz w:val="28"/>
          <w:szCs w:val="28"/>
        </w:rPr>
        <w:t>、保障等</w:t>
      </w:r>
      <w:r w:rsidR="00AA2F39" w:rsidRPr="00CA60C8">
        <w:rPr>
          <w:sz w:val="28"/>
          <w:szCs w:val="28"/>
        </w:rPr>
        <w:t>工作</w:t>
      </w:r>
      <w:r w:rsidR="001D2023" w:rsidRPr="001D2023">
        <w:rPr>
          <w:rFonts w:hint="eastAsia"/>
          <w:sz w:val="28"/>
          <w:szCs w:val="28"/>
        </w:rPr>
        <w:t>；</w:t>
      </w:r>
    </w:p>
    <w:p w14:paraId="401980B4" w14:textId="77777777" w:rsidR="001D2023" w:rsidRPr="001D2023" w:rsidRDefault="00792949" w:rsidP="001D202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="001D2023" w:rsidRPr="001D2023">
        <w:rPr>
          <w:rFonts w:hint="eastAsia"/>
          <w:sz w:val="28"/>
          <w:szCs w:val="28"/>
        </w:rPr>
        <w:t>、</w:t>
      </w:r>
      <w:r w:rsidR="00465207">
        <w:rPr>
          <w:rFonts w:hint="eastAsia"/>
          <w:sz w:val="28"/>
          <w:szCs w:val="28"/>
        </w:rPr>
        <w:t>领导安排</w:t>
      </w:r>
      <w:r w:rsidR="00CA60C8">
        <w:rPr>
          <w:rFonts w:hint="eastAsia"/>
          <w:sz w:val="28"/>
          <w:szCs w:val="28"/>
        </w:rPr>
        <w:t>的其他工作</w:t>
      </w:r>
      <w:r w:rsidR="00465207">
        <w:rPr>
          <w:rFonts w:hint="eastAsia"/>
          <w:sz w:val="28"/>
          <w:szCs w:val="28"/>
        </w:rPr>
        <w:t>。</w:t>
      </w:r>
    </w:p>
    <w:p w14:paraId="59129B47" w14:textId="77777777" w:rsidR="00AB57E1" w:rsidRDefault="00AB57E1" w:rsidP="00AB57E1">
      <w:pPr>
        <w:ind w:firstLineChars="200" w:firstLine="643"/>
        <w:rPr>
          <w:b/>
          <w:sz w:val="32"/>
          <w:szCs w:val="32"/>
        </w:rPr>
      </w:pPr>
    </w:p>
    <w:p w14:paraId="2199DBEA" w14:textId="47D841F3" w:rsidR="00AB57E1" w:rsidRDefault="00AB57E1" w:rsidP="00AB57E1">
      <w:pPr>
        <w:ind w:firstLineChars="200" w:firstLine="643"/>
      </w:pPr>
      <w:r w:rsidRPr="00AB57E1">
        <w:rPr>
          <w:rFonts w:hint="eastAsia"/>
          <w:b/>
          <w:sz w:val="32"/>
          <w:szCs w:val="32"/>
        </w:rPr>
        <w:t>聘任条件</w:t>
      </w:r>
      <w:r w:rsidRPr="00AB57E1">
        <w:rPr>
          <w:rFonts w:hint="eastAsia"/>
          <w:b/>
          <w:sz w:val="32"/>
          <w:szCs w:val="32"/>
        </w:rPr>
        <w:t>：</w:t>
      </w:r>
    </w:p>
    <w:p w14:paraId="26965762" w14:textId="77777777" w:rsidR="00AB57E1" w:rsidRPr="00CB287B" w:rsidRDefault="00AB57E1" w:rsidP="00AB57E1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B287B">
        <w:rPr>
          <w:rFonts w:ascii="宋体" w:eastAsia="宋体" w:hAnsi="宋体"/>
          <w:sz w:val="28"/>
          <w:szCs w:val="28"/>
        </w:rPr>
        <w:t>一、</w:t>
      </w:r>
      <w:r w:rsidRPr="00CB287B">
        <w:rPr>
          <w:rFonts w:ascii="宋体" w:eastAsia="宋体" w:hAnsi="宋体" w:hint="eastAsia"/>
          <w:sz w:val="28"/>
          <w:szCs w:val="28"/>
        </w:rPr>
        <w:t>热爱社会主义教育事业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70A306FE" w14:textId="77777777" w:rsidR="00AB57E1" w:rsidRPr="00CB287B" w:rsidRDefault="00AB57E1" w:rsidP="00AB57E1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B287B">
        <w:rPr>
          <w:rFonts w:ascii="宋体" w:eastAsia="宋体" w:hAnsi="宋体"/>
          <w:sz w:val="28"/>
          <w:szCs w:val="28"/>
        </w:rPr>
        <w:t>二、</w:t>
      </w:r>
      <w:r w:rsidRPr="00CB287B">
        <w:rPr>
          <w:rFonts w:ascii="宋体" w:eastAsia="宋体" w:hAnsi="宋体" w:hint="eastAsia"/>
          <w:sz w:val="28"/>
          <w:szCs w:val="28"/>
        </w:rPr>
        <w:t>有较强的服务意识和奉献精神，遵纪守法，吃苦耐劳，具有全局观念和团结合作精神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3950278C" w14:textId="77777777" w:rsidR="00AB57E1" w:rsidRPr="00CB287B" w:rsidRDefault="00AB57E1" w:rsidP="00AB57E1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B287B">
        <w:rPr>
          <w:rFonts w:ascii="宋体" w:eastAsia="宋体" w:hAnsi="宋体"/>
          <w:sz w:val="28"/>
          <w:szCs w:val="28"/>
        </w:rPr>
        <w:t>三、具有</w:t>
      </w:r>
      <w:r w:rsidRPr="00CB287B">
        <w:rPr>
          <w:rFonts w:ascii="宋体" w:eastAsia="宋体" w:hAnsi="宋体" w:hint="eastAsia"/>
          <w:sz w:val="28"/>
          <w:szCs w:val="28"/>
        </w:rPr>
        <w:t>全日制本科及以上学历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530A07A4" w14:textId="77777777" w:rsidR="00AB57E1" w:rsidRPr="00CB287B" w:rsidRDefault="00AB57E1" w:rsidP="00AB57E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CB287B">
        <w:rPr>
          <w:rFonts w:ascii="宋体" w:eastAsia="宋体" w:hAnsi="宋体"/>
          <w:sz w:val="28"/>
          <w:szCs w:val="28"/>
        </w:rPr>
        <w:t>四、</w:t>
      </w:r>
      <w:r w:rsidRPr="00B12FC2">
        <w:rPr>
          <w:rFonts w:ascii="宋体" w:eastAsia="宋体" w:hAnsi="宋体" w:hint="eastAsia"/>
          <w:sz w:val="28"/>
          <w:szCs w:val="28"/>
        </w:rPr>
        <w:t>熟悉办公室相关工作流程，语言文字表达能力强，掌握各种公文处理及写作</w:t>
      </w:r>
      <w:r>
        <w:rPr>
          <w:rFonts w:ascii="宋体" w:eastAsia="宋体" w:hAnsi="宋体" w:hint="eastAsia"/>
          <w:sz w:val="28"/>
          <w:szCs w:val="28"/>
        </w:rPr>
        <w:t>；</w:t>
      </w:r>
      <w:bookmarkStart w:id="0" w:name="_GoBack"/>
      <w:bookmarkEnd w:id="0"/>
    </w:p>
    <w:p w14:paraId="42D3F9FE" w14:textId="77777777" w:rsidR="00AB57E1" w:rsidRPr="00CB287B" w:rsidRDefault="00AB57E1" w:rsidP="00AB57E1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B287B">
        <w:rPr>
          <w:rFonts w:ascii="宋体" w:eastAsia="宋体" w:hAnsi="宋体"/>
          <w:sz w:val="28"/>
          <w:szCs w:val="28"/>
        </w:rPr>
        <w:t>五、</w:t>
      </w:r>
      <w:r>
        <w:rPr>
          <w:rFonts w:ascii="宋体" w:eastAsia="宋体" w:hAnsi="宋体"/>
          <w:sz w:val="28"/>
          <w:szCs w:val="28"/>
        </w:rPr>
        <w:t>熟悉实验室、多媒体、新媒体等管理运作，掌握</w:t>
      </w:r>
      <w:r>
        <w:rPr>
          <w:rFonts w:ascii="宋体" w:eastAsia="宋体" w:hAnsi="宋体" w:hint="eastAsia"/>
          <w:sz w:val="28"/>
          <w:szCs w:val="28"/>
        </w:rPr>
        <w:t>后勤</w:t>
      </w:r>
      <w:r>
        <w:rPr>
          <w:rFonts w:ascii="宋体" w:eastAsia="宋体" w:hAnsi="宋体"/>
          <w:sz w:val="28"/>
          <w:szCs w:val="28"/>
        </w:rPr>
        <w:t>、安全保障相关要求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592A4FD3" w14:textId="77777777" w:rsidR="00AB57E1" w:rsidRPr="00CB287B" w:rsidRDefault="00AB57E1" w:rsidP="00AB57E1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B287B">
        <w:rPr>
          <w:rFonts w:ascii="宋体" w:eastAsia="宋体" w:hAnsi="宋体"/>
          <w:sz w:val="28"/>
          <w:szCs w:val="28"/>
        </w:rPr>
        <w:lastRenderedPageBreak/>
        <w:t>六</w:t>
      </w:r>
      <w:r w:rsidRPr="00CB287B">
        <w:rPr>
          <w:rFonts w:ascii="宋体" w:eastAsia="宋体" w:hAnsi="宋体" w:hint="eastAsia"/>
          <w:sz w:val="28"/>
          <w:szCs w:val="28"/>
        </w:rPr>
        <w:t>、身体健康，能适应较高强度的工作。</w:t>
      </w:r>
    </w:p>
    <w:p w14:paraId="47454797" w14:textId="77777777" w:rsidR="00AB57E1" w:rsidRPr="00601BF5" w:rsidRDefault="00AB57E1" w:rsidP="00AB57E1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01BF5">
        <w:rPr>
          <w:rFonts w:ascii="宋体" w:eastAsia="宋体" w:hAnsi="宋体" w:hint="eastAsia"/>
          <w:sz w:val="28"/>
          <w:szCs w:val="28"/>
        </w:rPr>
        <w:t>注：仅面向继续教育学院国际财经学院</w:t>
      </w:r>
      <w:r>
        <w:rPr>
          <w:rFonts w:ascii="宋体" w:eastAsia="宋体" w:hAnsi="宋体" w:hint="eastAsia"/>
          <w:sz w:val="28"/>
          <w:szCs w:val="28"/>
        </w:rPr>
        <w:t>目前在岗人员</w:t>
      </w:r>
      <w:r w:rsidRPr="00601BF5">
        <w:rPr>
          <w:rFonts w:ascii="宋体" w:eastAsia="宋体" w:hAnsi="宋体" w:hint="eastAsia"/>
          <w:sz w:val="28"/>
          <w:szCs w:val="28"/>
        </w:rPr>
        <w:t>招聘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39DBE668" w14:textId="77777777" w:rsidR="00AB57E1" w:rsidRPr="00AB57E1" w:rsidRDefault="00AB57E1" w:rsidP="00AB57E1">
      <w:pPr>
        <w:ind w:firstLineChars="200" w:firstLine="643"/>
        <w:rPr>
          <w:rFonts w:hint="eastAsia"/>
          <w:b/>
          <w:sz w:val="32"/>
          <w:szCs w:val="32"/>
        </w:rPr>
      </w:pPr>
    </w:p>
    <w:sectPr w:rsidR="00AB57E1" w:rsidRPr="00AB5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A4026" w14:textId="77777777" w:rsidR="00943EA0" w:rsidRDefault="00943EA0" w:rsidP="008B16FC">
      <w:r>
        <w:separator/>
      </w:r>
    </w:p>
  </w:endnote>
  <w:endnote w:type="continuationSeparator" w:id="0">
    <w:p w14:paraId="708BE50D" w14:textId="77777777" w:rsidR="00943EA0" w:rsidRDefault="00943EA0" w:rsidP="008B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6F349" w14:textId="77777777" w:rsidR="00943EA0" w:rsidRDefault="00943EA0" w:rsidP="008B16FC">
      <w:r>
        <w:separator/>
      </w:r>
    </w:p>
  </w:footnote>
  <w:footnote w:type="continuationSeparator" w:id="0">
    <w:p w14:paraId="6ED7BC99" w14:textId="77777777" w:rsidR="00943EA0" w:rsidRDefault="00943EA0" w:rsidP="008B1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D7BFC"/>
    <w:multiLevelType w:val="hybridMultilevel"/>
    <w:tmpl w:val="1D58038C"/>
    <w:lvl w:ilvl="0" w:tplc="FB92C7C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F123800"/>
    <w:multiLevelType w:val="hybridMultilevel"/>
    <w:tmpl w:val="F4A2A8E0"/>
    <w:lvl w:ilvl="0" w:tplc="D1368E9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23"/>
    <w:rsid w:val="000316E0"/>
    <w:rsid w:val="00143018"/>
    <w:rsid w:val="001D2023"/>
    <w:rsid w:val="003A219B"/>
    <w:rsid w:val="00465207"/>
    <w:rsid w:val="004F4EA4"/>
    <w:rsid w:val="005C1DA8"/>
    <w:rsid w:val="00792949"/>
    <w:rsid w:val="00806199"/>
    <w:rsid w:val="008B16FC"/>
    <w:rsid w:val="00943EA0"/>
    <w:rsid w:val="0099654C"/>
    <w:rsid w:val="00AA2F39"/>
    <w:rsid w:val="00AB57E1"/>
    <w:rsid w:val="00C0438F"/>
    <w:rsid w:val="00C61D37"/>
    <w:rsid w:val="00CA60C8"/>
    <w:rsid w:val="00F2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A7E5BD"/>
  <w15:chartTrackingRefBased/>
  <w15:docId w15:val="{43790DDE-0D5B-4175-9513-FD69888A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6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6FC"/>
    <w:rPr>
      <w:sz w:val="18"/>
      <w:szCs w:val="18"/>
    </w:rPr>
  </w:style>
  <w:style w:type="paragraph" w:styleId="a5">
    <w:name w:val="List Paragraph"/>
    <w:basedOn w:val="a"/>
    <w:uiPriority w:val="34"/>
    <w:qFormat/>
    <w:rsid w:val="00AA2F39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pc</cp:lastModifiedBy>
  <cp:revision>13</cp:revision>
  <dcterms:created xsi:type="dcterms:W3CDTF">2022-10-09T02:39:00Z</dcterms:created>
  <dcterms:modified xsi:type="dcterms:W3CDTF">2022-10-17T02:24:00Z</dcterms:modified>
</cp:coreProperties>
</file>